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66495" w14:textId="77777777" w:rsidR="00BB555E" w:rsidRPr="002F6CAF" w:rsidRDefault="002F6CAF">
      <w:pPr>
        <w:rPr>
          <w:b/>
          <w:sz w:val="44"/>
          <w:lang w:val="es-ES_tradnl"/>
        </w:rPr>
      </w:pPr>
      <w:r w:rsidRPr="002F6CAF">
        <w:rPr>
          <w:b/>
          <w:sz w:val="44"/>
          <w:lang w:val="es-ES_tradnl"/>
        </w:rPr>
        <w:t xml:space="preserve">Todo preparado para el Encuentro regional de </w:t>
      </w:r>
      <w:r w:rsidR="002A3523">
        <w:rPr>
          <w:b/>
          <w:sz w:val="44"/>
          <w:lang w:val="es-ES_tradnl"/>
        </w:rPr>
        <w:t xml:space="preserve">Carnavales de </w:t>
      </w:r>
      <w:r w:rsidRPr="002F6CAF">
        <w:rPr>
          <w:b/>
          <w:sz w:val="44"/>
          <w:lang w:val="es-ES_tradnl"/>
        </w:rPr>
        <w:t>Ánimas que se celebrará este sábado en Herencia</w:t>
      </w:r>
    </w:p>
    <w:p w14:paraId="1BCD69D8" w14:textId="77777777" w:rsidR="002F6CAF" w:rsidRPr="002F6CAF" w:rsidRDefault="002F6CAF" w:rsidP="002F6CAF">
      <w:pPr>
        <w:rPr>
          <w:sz w:val="24"/>
          <w:szCs w:val="24"/>
          <w:lang w:val="es-ES_tradnl"/>
        </w:rPr>
      </w:pPr>
      <w:r w:rsidRPr="002F6CAF">
        <w:rPr>
          <w:sz w:val="24"/>
          <w:szCs w:val="24"/>
          <w:lang w:val="es-ES_tradnl"/>
        </w:rPr>
        <w:t>Todo está preparado para el Encuentro regional de</w:t>
      </w:r>
      <w:r w:rsidR="002A3523">
        <w:rPr>
          <w:sz w:val="24"/>
          <w:szCs w:val="24"/>
          <w:lang w:val="es-ES_tradnl"/>
        </w:rPr>
        <w:t xml:space="preserve"> Carnavales </w:t>
      </w:r>
      <w:proofErr w:type="gramStart"/>
      <w:r w:rsidR="002A3523">
        <w:rPr>
          <w:sz w:val="24"/>
          <w:szCs w:val="24"/>
          <w:lang w:val="es-ES_tradnl"/>
        </w:rPr>
        <w:t xml:space="preserve">de </w:t>
      </w:r>
      <w:r w:rsidRPr="002F6CAF">
        <w:rPr>
          <w:sz w:val="24"/>
          <w:szCs w:val="24"/>
          <w:lang w:val="es-ES_tradnl"/>
        </w:rPr>
        <w:t xml:space="preserve"> Ánimas</w:t>
      </w:r>
      <w:proofErr w:type="gramEnd"/>
      <w:r w:rsidRPr="002F6CAF">
        <w:rPr>
          <w:sz w:val="24"/>
          <w:szCs w:val="24"/>
          <w:lang w:val="es-ES_tradnl"/>
        </w:rPr>
        <w:t xml:space="preserve"> que se celebrará este sábado </w:t>
      </w:r>
      <w:r w:rsidR="000B7B81">
        <w:rPr>
          <w:sz w:val="24"/>
          <w:szCs w:val="24"/>
          <w:lang w:val="es-ES_tradnl"/>
        </w:rPr>
        <w:t xml:space="preserve">día 04 </w:t>
      </w:r>
      <w:r w:rsidRPr="002F6CAF">
        <w:rPr>
          <w:sz w:val="24"/>
          <w:szCs w:val="24"/>
          <w:lang w:val="es-ES_tradnl"/>
        </w:rPr>
        <w:t>en Herencia</w:t>
      </w:r>
      <w:r w:rsidR="002A3523">
        <w:rPr>
          <w:sz w:val="24"/>
          <w:szCs w:val="24"/>
          <w:lang w:val="es-ES_tradnl"/>
        </w:rPr>
        <w:t xml:space="preserve">, con motivo de los actos que la “Asociación Carnaval de Herencia, denominación de origen” en colaboración con el Excmo. Ayuntamiento, la Parroquia, la Asociación Barco de Colegas y la Universidad Popular están llevando a cabo en </w:t>
      </w:r>
      <w:r w:rsidRPr="002F6CAF">
        <w:rPr>
          <w:sz w:val="24"/>
          <w:szCs w:val="24"/>
          <w:lang w:val="es-ES_tradnl"/>
        </w:rPr>
        <w:t xml:space="preserve">torno al 2 de noviembre, festividad de los Fieles Difuntos. </w:t>
      </w:r>
    </w:p>
    <w:p w14:paraId="32624269" w14:textId="77777777" w:rsidR="002F6CAF" w:rsidRPr="002F6CAF" w:rsidRDefault="002F6CAF" w:rsidP="002F6CAF">
      <w:pPr>
        <w:rPr>
          <w:sz w:val="24"/>
          <w:szCs w:val="24"/>
          <w:lang w:val="es-ES_tradnl"/>
        </w:rPr>
      </w:pPr>
      <w:r w:rsidRPr="002F6CAF">
        <w:rPr>
          <w:sz w:val="24"/>
          <w:szCs w:val="24"/>
          <w:lang w:val="es-ES_tradnl"/>
        </w:rPr>
        <w:t>La jornada comenzará a las 11:30 horas de la mañana, con un desfile de la asociación de Banderas de Ánimas de Malagón desde el pabellón municipal de d</w:t>
      </w:r>
      <w:r>
        <w:rPr>
          <w:sz w:val="24"/>
          <w:szCs w:val="24"/>
          <w:lang w:val="es-ES_tradnl"/>
        </w:rPr>
        <w:t xml:space="preserve">eportes hasta el Ayuntamiento. </w:t>
      </w:r>
      <w:r w:rsidRPr="002F6CAF">
        <w:rPr>
          <w:sz w:val="24"/>
          <w:szCs w:val="24"/>
          <w:lang w:val="es-ES_tradnl"/>
        </w:rPr>
        <w:t>A las 12:30 horas de la mañana, en el patio del Ayuntamiento, será la recepción oficial de los pueblos participantes</w:t>
      </w:r>
      <w:r w:rsidR="00AF79DC">
        <w:rPr>
          <w:sz w:val="24"/>
          <w:szCs w:val="24"/>
          <w:lang w:val="es-ES_tradnl"/>
        </w:rPr>
        <w:t xml:space="preserve"> (</w:t>
      </w:r>
      <w:r w:rsidR="002A3523">
        <w:rPr>
          <w:sz w:val="24"/>
          <w:szCs w:val="24"/>
          <w:lang w:val="es-ES_tradnl"/>
        </w:rPr>
        <w:t>Malagón, Villafranca de los Caballeros y Herencia)</w:t>
      </w:r>
      <w:r w:rsidRPr="002F6CAF">
        <w:rPr>
          <w:sz w:val="24"/>
          <w:szCs w:val="24"/>
          <w:lang w:val="es-ES_tradnl"/>
        </w:rPr>
        <w:t xml:space="preserve"> e inauguración de la exposición “Carnavales de Ánimas</w:t>
      </w:r>
      <w:r w:rsidR="002A3523">
        <w:rPr>
          <w:sz w:val="24"/>
          <w:szCs w:val="24"/>
          <w:lang w:val="es-ES_tradnl"/>
        </w:rPr>
        <w:t>”</w:t>
      </w:r>
      <w:r w:rsidRPr="002F6CAF">
        <w:rPr>
          <w:sz w:val="24"/>
          <w:szCs w:val="24"/>
          <w:lang w:val="es-ES_tradnl"/>
        </w:rPr>
        <w:t xml:space="preserve">. </w:t>
      </w:r>
    </w:p>
    <w:p w14:paraId="7E9A8B4C" w14:textId="77777777" w:rsidR="00AF79DC" w:rsidRDefault="002A3523" w:rsidP="002F6CAF">
      <w:pPr>
        <w:rPr>
          <w:sz w:val="24"/>
          <w:szCs w:val="24"/>
          <w:lang w:val="es-ES_tradnl"/>
        </w:rPr>
      </w:pPr>
      <w:bookmarkStart w:id="0" w:name="OLE_LINK1"/>
      <w:bookmarkStart w:id="1" w:name="OLE_LINK2"/>
      <w:r>
        <w:rPr>
          <w:sz w:val="24"/>
          <w:szCs w:val="24"/>
          <w:lang w:val="es-ES_tradnl"/>
        </w:rPr>
        <w:t>Después de una comida comunitaria a las 17:00 h. en el patio del Ayuntamiento</w:t>
      </w:r>
      <w:r w:rsidRPr="002F6CAF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tendrá lugar un SIMPOSIO, donde los representantes de los pueblos participantes, expondrán la historia y las singularidades de sus carnavales de Ánimas. </w:t>
      </w:r>
    </w:p>
    <w:p w14:paraId="09DEE04E" w14:textId="77777777" w:rsidR="002F6CAF" w:rsidRPr="002F6CAF" w:rsidRDefault="00AF79DC" w:rsidP="002F6CAF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</w:t>
      </w:r>
      <w:r w:rsidR="002F6CAF" w:rsidRPr="002F6CAF">
        <w:rPr>
          <w:sz w:val="24"/>
          <w:szCs w:val="24"/>
          <w:lang w:val="es-ES_tradnl"/>
        </w:rPr>
        <w:t xml:space="preserve"> las 19:00 horas, tendrá lugar el desfile del Cortejo de Ánimas desde el Ayuntamiento hasta la Parroquia, con la participación d</w:t>
      </w:r>
      <w:r w:rsidR="002F6CAF">
        <w:rPr>
          <w:sz w:val="24"/>
          <w:szCs w:val="24"/>
          <w:lang w:val="es-ES_tradnl"/>
        </w:rPr>
        <w:t>e Estandartes, Jinetas y las Ba</w:t>
      </w:r>
      <w:r w:rsidR="002F6CAF" w:rsidRPr="002F6CAF">
        <w:rPr>
          <w:sz w:val="24"/>
          <w:szCs w:val="24"/>
          <w:lang w:val="es-ES_tradnl"/>
        </w:rPr>
        <w:t>nderas de Ánimas de los pueblos participantes. A las 19:30 horas, tendrá lugar una solemne función por las Ánimas en la Parroquia con la participación del órga</w:t>
      </w:r>
      <w:r w:rsidR="002F6CAF">
        <w:rPr>
          <w:sz w:val="24"/>
          <w:szCs w:val="24"/>
          <w:lang w:val="es-ES_tradnl"/>
        </w:rPr>
        <w:t xml:space="preserve">no barroco y del coro jubilar. </w:t>
      </w:r>
    </w:p>
    <w:p w14:paraId="464FCB9B" w14:textId="77777777" w:rsidR="002F6CAF" w:rsidRPr="002F6CAF" w:rsidRDefault="002F6CAF" w:rsidP="002F6CAF">
      <w:pPr>
        <w:rPr>
          <w:b/>
          <w:sz w:val="24"/>
          <w:szCs w:val="24"/>
          <w:lang w:val="es-ES_tradnl"/>
        </w:rPr>
      </w:pPr>
      <w:r w:rsidRPr="002F6CAF">
        <w:rPr>
          <w:b/>
          <w:sz w:val="24"/>
          <w:szCs w:val="24"/>
          <w:lang w:val="es-ES_tradnl"/>
        </w:rPr>
        <w:t>SOBRE EL CULTO A LAS ÁNIMAS EN HERENCIA, EPICENTRO DE SU CARNAVAL</w:t>
      </w:r>
    </w:p>
    <w:p w14:paraId="7E42C6C8" w14:textId="77777777" w:rsidR="002F6CAF" w:rsidRPr="002F6CAF" w:rsidRDefault="002F6CAF" w:rsidP="002F6CAF">
      <w:pPr>
        <w:rPr>
          <w:sz w:val="24"/>
          <w:szCs w:val="24"/>
          <w:lang w:val="es-ES_tradnl"/>
        </w:rPr>
      </w:pPr>
      <w:r w:rsidRPr="002F6CAF">
        <w:rPr>
          <w:sz w:val="24"/>
          <w:szCs w:val="24"/>
          <w:lang w:val="es-ES_tradnl"/>
        </w:rPr>
        <w:t xml:space="preserve">El culto y la devoción a las Ánimas benditas en Herencia, va unido a la propia historia de la localidad desde sus inicios. Ya en 1766, cuando se </w:t>
      </w:r>
      <w:proofErr w:type="gramStart"/>
      <w:r w:rsidRPr="002F6CAF">
        <w:rPr>
          <w:sz w:val="24"/>
          <w:szCs w:val="24"/>
          <w:lang w:val="es-ES_tradnl"/>
        </w:rPr>
        <w:t>fundara</w:t>
      </w:r>
      <w:proofErr w:type="gramEnd"/>
      <w:r w:rsidRPr="002F6CAF">
        <w:rPr>
          <w:sz w:val="24"/>
          <w:szCs w:val="24"/>
          <w:lang w:val="es-ES_tradnl"/>
        </w:rPr>
        <w:t xml:space="preserve"> la cofradía de Ánimas en el texto fundacional hace referencia a la necesidad de crear dicha cofradía debido a la gran devoción y la tradición de culto a las Ánimas que existía en la localidad. </w:t>
      </w:r>
    </w:p>
    <w:p w14:paraId="62D0DFD0" w14:textId="77777777" w:rsidR="002F6CAF" w:rsidRDefault="002F6CAF" w:rsidP="002F6CAF">
      <w:pPr>
        <w:rPr>
          <w:sz w:val="24"/>
          <w:szCs w:val="24"/>
          <w:lang w:val="es-ES_tradnl"/>
        </w:rPr>
      </w:pPr>
      <w:r w:rsidRPr="002F6CAF">
        <w:rPr>
          <w:sz w:val="24"/>
          <w:szCs w:val="24"/>
          <w:lang w:val="es-ES_tradnl"/>
        </w:rPr>
        <w:t xml:space="preserve">Tampoco hay que olvidar la vinculación que el estandarte de Ánimas tiene con el Carnaval de Herencia, una fiesta </w:t>
      </w:r>
      <w:r w:rsidR="000B7B81">
        <w:rPr>
          <w:sz w:val="24"/>
          <w:szCs w:val="24"/>
          <w:lang w:val="es-ES_tradnl"/>
        </w:rPr>
        <w:t xml:space="preserve">de interés turístico nacional </w:t>
      </w:r>
      <w:r w:rsidRPr="002F6CAF">
        <w:rPr>
          <w:sz w:val="24"/>
          <w:szCs w:val="24"/>
          <w:lang w:val="es-ES_tradnl"/>
        </w:rPr>
        <w:t>con matices religiosos. Los funerales de Ánimas, las jinetas, las mayordomías, los gigantes y cabezudos, entrar a ofrecer, etc. todos estos símbolos tienen origen y carácter religioso y además como colofón el martes de Carnaval, el estandarte de Ánimas se convierte en símbolo fundamental al encabezar y presidir el “</w:t>
      </w:r>
      <w:proofErr w:type="spellStart"/>
      <w:r w:rsidRPr="002F6CAF">
        <w:rPr>
          <w:sz w:val="24"/>
          <w:szCs w:val="24"/>
          <w:lang w:val="es-ES_tradnl"/>
        </w:rPr>
        <w:t>El</w:t>
      </w:r>
      <w:proofErr w:type="spellEnd"/>
      <w:r w:rsidRPr="002F6CAF">
        <w:rPr>
          <w:sz w:val="24"/>
          <w:szCs w:val="24"/>
          <w:lang w:val="es-ES_tradnl"/>
        </w:rPr>
        <w:t xml:space="preserve"> Ofertorio de Ánimas”.</w:t>
      </w:r>
    </w:p>
    <w:p w14:paraId="5B60AB10" w14:textId="5B202CB2" w:rsidR="00100C72" w:rsidRDefault="00100C72" w:rsidP="002F6CAF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Más información </w:t>
      </w:r>
      <w:hyperlink r:id="rId6" w:history="1">
        <w:r w:rsidR="00FC76A5" w:rsidRPr="009B15F3">
          <w:rPr>
            <w:rStyle w:val="Hyperlink"/>
            <w:sz w:val="24"/>
            <w:szCs w:val="24"/>
            <w:lang w:val="es-ES_tradnl"/>
          </w:rPr>
          <w:t>https://herencia.net/carnaval/</w:t>
        </w:r>
      </w:hyperlink>
    </w:p>
    <w:p w14:paraId="22488426" w14:textId="590F896C" w:rsidR="00FC76A5" w:rsidRPr="002F6CAF" w:rsidRDefault="00FC76A5" w:rsidP="002F6CAF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Fotografías para utilizar disponibles en enlaces: </w:t>
      </w:r>
      <w:hyperlink r:id="rId7" w:history="1">
        <w:r w:rsidRPr="00FC76A5">
          <w:rPr>
            <w:rStyle w:val="Hyperlink"/>
            <w:sz w:val="24"/>
            <w:szCs w:val="24"/>
            <w:lang w:val="es-ES_tradnl"/>
          </w:rPr>
          <w:t>Foto 1</w:t>
        </w:r>
      </w:hyperlink>
      <w:bookmarkStart w:id="2" w:name="_GoBack"/>
      <w:bookmarkEnd w:id="2"/>
      <w:r>
        <w:rPr>
          <w:sz w:val="24"/>
          <w:szCs w:val="24"/>
          <w:lang w:val="es-ES_tradnl"/>
        </w:rPr>
        <w:t xml:space="preserve">, </w:t>
      </w:r>
      <w:hyperlink r:id="rId8" w:history="1">
        <w:r w:rsidRPr="00FC76A5">
          <w:rPr>
            <w:rStyle w:val="Hyperlink"/>
            <w:sz w:val="24"/>
            <w:szCs w:val="24"/>
            <w:lang w:val="es-ES_tradnl"/>
          </w:rPr>
          <w:t>Foto 2</w:t>
        </w:r>
      </w:hyperlink>
      <w:r>
        <w:rPr>
          <w:sz w:val="24"/>
          <w:szCs w:val="24"/>
          <w:lang w:val="es-ES_tradnl"/>
        </w:rPr>
        <w:t xml:space="preserve"> o </w:t>
      </w:r>
      <w:hyperlink r:id="rId9" w:history="1">
        <w:r w:rsidRPr="00FC76A5">
          <w:rPr>
            <w:rStyle w:val="Hyperlink"/>
            <w:sz w:val="24"/>
            <w:szCs w:val="24"/>
            <w:lang w:val="es-ES_tradnl"/>
          </w:rPr>
          <w:t>Foto 3</w:t>
        </w:r>
      </w:hyperlink>
      <w:r>
        <w:rPr>
          <w:sz w:val="24"/>
          <w:szCs w:val="24"/>
          <w:lang w:val="es-ES_tradnl"/>
        </w:rPr>
        <w:t>.</w:t>
      </w:r>
    </w:p>
    <w:bookmarkEnd w:id="0"/>
    <w:bookmarkEnd w:id="1"/>
    <w:sectPr w:rsidR="00FC76A5" w:rsidRPr="002F6CAF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15571" w14:textId="77777777" w:rsidR="001B5F79" w:rsidRDefault="001B5F79" w:rsidP="00C41D69">
      <w:pPr>
        <w:spacing w:after="0" w:line="240" w:lineRule="auto"/>
      </w:pPr>
      <w:r>
        <w:separator/>
      </w:r>
    </w:p>
  </w:endnote>
  <w:endnote w:type="continuationSeparator" w:id="0">
    <w:p w14:paraId="4B510437" w14:textId="77777777" w:rsidR="001B5F79" w:rsidRDefault="001B5F79" w:rsidP="00C4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A6C54" w14:textId="77777777" w:rsidR="00C41D69" w:rsidRDefault="00C41D69">
    <w:pPr>
      <w:pStyle w:val="Footer"/>
    </w:pPr>
    <w:r>
      <w:t>Nota de prensa enviada por el servicio de MediosyRedes.com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38770" w14:textId="77777777" w:rsidR="001B5F79" w:rsidRDefault="001B5F79" w:rsidP="00C41D69">
      <w:pPr>
        <w:spacing w:after="0" w:line="240" w:lineRule="auto"/>
      </w:pPr>
      <w:r>
        <w:separator/>
      </w:r>
    </w:p>
  </w:footnote>
  <w:footnote w:type="continuationSeparator" w:id="0">
    <w:p w14:paraId="37F6846D" w14:textId="77777777" w:rsidR="001B5F79" w:rsidRDefault="001B5F79" w:rsidP="00C4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FA"/>
    <w:rsid w:val="000B7B81"/>
    <w:rsid w:val="00100C72"/>
    <w:rsid w:val="001B5F79"/>
    <w:rsid w:val="002A3523"/>
    <w:rsid w:val="002F6CAF"/>
    <w:rsid w:val="00405808"/>
    <w:rsid w:val="00AF79DC"/>
    <w:rsid w:val="00BB555E"/>
    <w:rsid w:val="00BC776E"/>
    <w:rsid w:val="00C41D69"/>
    <w:rsid w:val="00EC08F6"/>
    <w:rsid w:val="00EF57FA"/>
    <w:rsid w:val="00F0717E"/>
    <w:rsid w:val="00F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A973"/>
  <w15:chartTrackingRefBased/>
  <w15:docId w15:val="{10183D8A-C49E-448D-935C-1EF66807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D69"/>
  </w:style>
  <w:style w:type="paragraph" w:styleId="Footer">
    <w:name w:val="footer"/>
    <w:basedOn w:val="Normal"/>
    <w:link w:val="FooterChar"/>
    <w:uiPriority w:val="99"/>
    <w:unhideWhenUsed/>
    <w:rsid w:val="00C4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D69"/>
  </w:style>
  <w:style w:type="character" w:styleId="Hyperlink">
    <w:name w:val="Hyperlink"/>
    <w:basedOn w:val="DefaultParagraphFont"/>
    <w:uiPriority w:val="99"/>
    <w:unhideWhenUsed/>
    <w:rsid w:val="00FC7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herencia.net/carnaval/" TargetMode="External"/><Relationship Id="rId7" Type="http://schemas.openxmlformats.org/officeDocument/2006/relationships/hyperlink" Target="https://herencia.net/wp-content/uploads/2017/03/Oferrtorio-de-animas-Carnaval-de-Herencia-2017-10.jpg" TargetMode="External"/><Relationship Id="rId8" Type="http://schemas.openxmlformats.org/officeDocument/2006/relationships/hyperlink" Target="https://herencia.net/wp-content/uploads/2014/03/Estandarte-de-%C3%81nimas-durante-el-Ofertorio-de-Herencia-2.jpg" TargetMode="External"/><Relationship Id="rId9" Type="http://schemas.openxmlformats.org/officeDocument/2006/relationships/hyperlink" Target="https://herencia.net/wp-content/uploads/2013/02/Estandarte-de-%C3%81nimas-Carnaval-de-Herencia-2013.jp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439</Words>
  <Characters>2505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 User</cp:lastModifiedBy>
  <cp:revision>6</cp:revision>
  <dcterms:created xsi:type="dcterms:W3CDTF">2017-10-30T21:07:00Z</dcterms:created>
  <dcterms:modified xsi:type="dcterms:W3CDTF">2017-10-31T10:16:00Z</dcterms:modified>
</cp:coreProperties>
</file>